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104" w:rsidRPr="00150020" w:rsidRDefault="00967104" w:rsidP="00967104">
      <w:pPr>
        <w:jc w:val="center"/>
        <w:rPr>
          <w:lang w:val="en-US"/>
        </w:rPr>
      </w:pPr>
    </w:p>
    <w:p w:rsidR="00967104" w:rsidRDefault="00967104" w:rsidP="00967104">
      <w:pPr>
        <w:jc w:val="center"/>
      </w:pPr>
      <w:r>
        <w:rPr>
          <w:noProof/>
        </w:rPr>
        <w:drawing>
          <wp:inline distT="0" distB="0" distL="0" distR="0">
            <wp:extent cx="636270" cy="826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F0E" w:rsidRPr="000E7F0E" w:rsidRDefault="000E7F0E" w:rsidP="000E7F0E">
      <w:pPr>
        <w:jc w:val="center"/>
        <w:rPr>
          <w:rFonts w:ascii="Liberation Serif" w:hAnsi="Liberation Serif"/>
          <w:b/>
          <w:sz w:val="20"/>
          <w:szCs w:val="20"/>
        </w:rPr>
      </w:pPr>
    </w:p>
    <w:p w:rsidR="000E7F0E" w:rsidRDefault="000E7F0E" w:rsidP="000E7F0E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СВЕРДЛОВСКАЯ ОБЛАСТЬ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:rsidR="00967104" w:rsidRDefault="00967104" w:rsidP="00967104">
      <w:pPr>
        <w:jc w:val="center"/>
        <w:rPr>
          <w:rFonts w:ascii="Liberation Serif" w:hAnsi="Liberation Serif"/>
          <w:b/>
        </w:rPr>
      </w:pPr>
    </w:p>
    <w:p w:rsidR="00967104" w:rsidRPr="007715CD" w:rsidRDefault="00967104" w:rsidP="00967104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7715C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2860" t="21590" r="24765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DC6F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+W9gEAAJoDAAAOAAAAZHJzL2Uyb0RvYy54bWysU82O0zAQviPxDpbvNOmiLV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B5xflv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7715C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47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r8QEAAJMDAAAOAAAAZHJzL2Uyb0RvYy54bWysU81uEzEQviPxDpbvZJOo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DcvARr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0E7F0E" w:rsidRPr="007715CD">
        <w:rPr>
          <w:rFonts w:ascii="Liberation Serif" w:hAnsi="Liberation Serif"/>
          <w:b/>
          <w:bCs/>
          <w:sz w:val="28"/>
          <w:szCs w:val="28"/>
        </w:rPr>
        <w:t xml:space="preserve">сорок </w:t>
      </w:r>
      <w:r w:rsidR="00671BA2" w:rsidRPr="007715CD">
        <w:rPr>
          <w:rFonts w:ascii="Liberation Serif" w:hAnsi="Liberation Serif"/>
          <w:b/>
          <w:bCs/>
          <w:sz w:val="28"/>
          <w:szCs w:val="28"/>
        </w:rPr>
        <w:t>третье</w:t>
      </w:r>
      <w:r w:rsidR="002738ED" w:rsidRPr="007715CD">
        <w:rPr>
          <w:rFonts w:ascii="Liberation Serif" w:hAnsi="Liberation Serif"/>
          <w:b/>
          <w:bCs/>
          <w:sz w:val="28"/>
          <w:szCs w:val="28"/>
        </w:rPr>
        <w:t xml:space="preserve"> заседание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</w:p>
    <w:p w:rsidR="00967104" w:rsidRPr="00600500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  <w:r w:rsidRPr="00600500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600500">
        <w:rPr>
          <w:rFonts w:ascii="Liberation Serif" w:hAnsi="Liberation Serif"/>
          <w:b/>
          <w:sz w:val="32"/>
          <w:szCs w:val="32"/>
        </w:rPr>
        <w:t>Е  №</w:t>
      </w:r>
      <w:proofErr w:type="gramEnd"/>
      <w:r w:rsidRPr="00600500">
        <w:rPr>
          <w:rFonts w:ascii="Liberation Serif" w:hAnsi="Liberation Serif"/>
          <w:b/>
          <w:sz w:val="32"/>
          <w:szCs w:val="32"/>
        </w:rPr>
        <w:t xml:space="preserve"> </w:t>
      </w:r>
      <w:r w:rsidR="00B9243A">
        <w:rPr>
          <w:rFonts w:ascii="Liberation Serif" w:hAnsi="Liberation Serif"/>
          <w:b/>
          <w:sz w:val="32"/>
          <w:szCs w:val="32"/>
        </w:rPr>
        <w:t>43/6</w:t>
      </w:r>
    </w:p>
    <w:p w:rsidR="00967104" w:rsidRDefault="00967104" w:rsidP="00967104">
      <w:pPr>
        <w:rPr>
          <w:b/>
        </w:rPr>
      </w:pP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от </w:t>
      </w:r>
      <w:r w:rsidR="00B9243A">
        <w:rPr>
          <w:rFonts w:ascii="Liberation Serif" w:hAnsi="Liberation Serif"/>
          <w:b/>
        </w:rPr>
        <w:t>26 сентября</w:t>
      </w:r>
      <w:r w:rsidR="000E7F0E">
        <w:rPr>
          <w:rFonts w:ascii="Liberation Serif" w:hAnsi="Liberation Serif"/>
          <w:b/>
        </w:rPr>
        <w:t xml:space="preserve"> </w:t>
      </w:r>
      <w:r w:rsidRPr="00725129">
        <w:rPr>
          <w:rFonts w:ascii="Liberation Serif" w:hAnsi="Liberation Serif"/>
          <w:b/>
        </w:rPr>
        <w:t>202</w:t>
      </w:r>
      <w:r w:rsidR="000E7F0E">
        <w:rPr>
          <w:rFonts w:ascii="Liberation Serif" w:hAnsi="Liberation Serif"/>
          <w:b/>
        </w:rPr>
        <w:t>4</w:t>
      </w:r>
      <w:r w:rsidRPr="00725129">
        <w:rPr>
          <w:rFonts w:ascii="Liberation Serif" w:hAnsi="Liberation Serif"/>
          <w:b/>
        </w:rPr>
        <w:t xml:space="preserve"> года</w:t>
      </w: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г. Красноуфимск </w:t>
      </w:r>
    </w:p>
    <w:p w:rsidR="009E40E7" w:rsidRDefault="009E40E7">
      <w:pPr>
        <w:pStyle w:val="ConsPlusTitle"/>
        <w:jc w:val="center"/>
      </w:pPr>
    </w:p>
    <w:p w:rsidR="00671BA2" w:rsidRPr="0067369B" w:rsidRDefault="00671BA2" w:rsidP="00671BA2">
      <w:pPr>
        <w:pStyle w:val="1"/>
        <w:rPr>
          <w:b/>
          <w:sz w:val="28"/>
        </w:rPr>
      </w:pPr>
      <w:r>
        <w:rPr>
          <w:rFonts w:ascii="Liberation Serif" w:hAnsi="Liberation Serif"/>
          <w:b/>
          <w:bCs/>
        </w:rPr>
        <w:t>О внесении из</w:t>
      </w:r>
      <w:bookmarkStart w:id="0" w:name="_GoBack"/>
      <w:bookmarkEnd w:id="0"/>
      <w:r>
        <w:rPr>
          <w:rFonts w:ascii="Liberation Serif" w:hAnsi="Liberation Serif"/>
          <w:b/>
          <w:bCs/>
        </w:rPr>
        <w:t>менений в решение Думы городского округа Красноуфимск от 17.11.2005 № 23/5 «</w:t>
      </w:r>
      <w:r w:rsidRPr="00671BA2">
        <w:rPr>
          <w:rFonts w:ascii="Liberation Serif" w:hAnsi="Liberation Serif"/>
          <w:b/>
          <w:bCs/>
        </w:rPr>
        <w:t>Об утверждении Положения об органе местного самоуправления уполномоченном в сфере культуры Управление культуры муниципального образования городской округ Красноуфимск</w:t>
      </w:r>
      <w:r>
        <w:rPr>
          <w:rFonts w:ascii="Liberation Serif" w:hAnsi="Liberation Serif"/>
          <w:b/>
          <w:bCs/>
        </w:rPr>
        <w:t xml:space="preserve">» </w:t>
      </w:r>
      <w:r w:rsidRPr="00923418">
        <w:rPr>
          <w:b/>
          <w:szCs w:val="24"/>
        </w:rPr>
        <w:t>(в редакции решений Думы от 25.03.2010 № 24/5,</w:t>
      </w:r>
      <w:r w:rsidRPr="00923418">
        <w:rPr>
          <w:szCs w:val="24"/>
        </w:rPr>
        <w:t xml:space="preserve"> </w:t>
      </w:r>
      <w:r w:rsidRPr="00932BC8">
        <w:rPr>
          <w:b/>
          <w:szCs w:val="24"/>
        </w:rPr>
        <w:t>от 22.09.2011 № 50/5,</w:t>
      </w:r>
      <w:r w:rsidRPr="00923418">
        <w:rPr>
          <w:szCs w:val="24"/>
        </w:rPr>
        <w:t xml:space="preserve"> </w:t>
      </w:r>
      <w:r w:rsidRPr="0067369B">
        <w:rPr>
          <w:b/>
          <w:szCs w:val="24"/>
        </w:rPr>
        <w:t>от 01.03.2012 № 57/4, от 26.10.2017 № 18/4</w:t>
      </w:r>
      <w:r>
        <w:rPr>
          <w:b/>
          <w:szCs w:val="24"/>
        </w:rPr>
        <w:t>, от 27.06.2019 № 44/2</w:t>
      </w:r>
      <w:r w:rsidRPr="0067369B">
        <w:rPr>
          <w:b/>
          <w:szCs w:val="24"/>
        </w:rPr>
        <w:t>)</w:t>
      </w:r>
    </w:p>
    <w:p w:rsidR="009E40E7" w:rsidRDefault="009E40E7" w:rsidP="00671BA2">
      <w:pPr>
        <w:jc w:val="center"/>
        <w:rPr>
          <w:rFonts w:ascii="Liberation Serif" w:hAnsi="Liberation Serif"/>
          <w:b/>
          <w:bCs/>
        </w:rPr>
      </w:pPr>
    </w:p>
    <w:p w:rsidR="00D634E0" w:rsidRDefault="00A32E47" w:rsidP="002C56E1">
      <w:pPr>
        <w:ind w:firstLine="708"/>
        <w:jc w:val="both"/>
        <w:rPr>
          <w:rFonts w:ascii="Liberation Serif" w:hAnsi="Liberation Serif"/>
        </w:rPr>
      </w:pPr>
      <w:r w:rsidRPr="00A32E47">
        <w:rPr>
          <w:rFonts w:ascii="Liberation Serif" w:hAnsi="Liberation Serif"/>
        </w:rPr>
        <w:t xml:space="preserve">В соответствии с </w:t>
      </w:r>
      <w:r w:rsidR="00671BA2">
        <w:rPr>
          <w:rFonts w:ascii="Liberation Serif" w:hAnsi="Liberation Serif"/>
        </w:rPr>
        <w:t>Основами законодательства Российской Федерации о культуре, утвержденными Верховным Советом Российской Федерации 09.10.1992 № 3612-1</w:t>
      </w:r>
      <w:r w:rsidR="00EF3704">
        <w:rPr>
          <w:rFonts w:ascii="Liberation Serif" w:hAnsi="Liberation Serif"/>
        </w:rPr>
        <w:t>, со статьей 16.1 Федерального закона от 25.06.2002 № 73-ФЗ «Об объектах культурного наследия (памятниках истории и культуры) народов Российской Федерации»</w:t>
      </w:r>
      <w:r w:rsidR="00437C90">
        <w:rPr>
          <w:rFonts w:ascii="Liberation Serif" w:hAnsi="Liberation Serif"/>
        </w:rPr>
        <w:t xml:space="preserve">, </w:t>
      </w:r>
      <w:r w:rsidR="00D634E0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D634E0">
        <w:rPr>
          <w:rFonts w:ascii="Liberation Serif" w:hAnsi="Liberation Serif"/>
        </w:rPr>
        <w:tab/>
      </w:r>
    </w:p>
    <w:p w:rsidR="002738ED" w:rsidRDefault="002738ED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:rsidR="00D634E0" w:rsidRDefault="00D634E0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:rsidR="00C72C9A" w:rsidRPr="00C72C9A" w:rsidRDefault="00C72C9A" w:rsidP="00C72C9A">
      <w:pPr>
        <w:pStyle w:val="a3"/>
        <w:ind w:left="426"/>
        <w:jc w:val="both"/>
        <w:rPr>
          <w:rFonts w:ascii="Liberation Serif" w:hAnsi="Liberation Serif"/>
        </w:rPr>
      </w:pPr>
    </w:p>
    <w:p w:rsidR="00967104" w:rsidRDefault="00EF3704" w:rsidP="00825721">
      <w:pPr>
        <w:pStyle w:val="a3"/>
        <w:numPr>
          <w:ilvl w:val="0"/>
          <w:numId w:val="2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Внести в </w:t>
      </w:r>
      <w:r w:rsidRPr="00EF3704">
        <w:rPr>
          <w:rFonts w:ascii="Liberation Serif" w:hAnsi="Liberation Serif"/>
        </w:rPr>
        <w:t>Положени</w:t>
      </w:r>
      <w:r w:rsidR="007D24BE">
        <w:rPr>
          <w:rFonts w:ascii="Liberation Serif" w:hAnsi="Liberation Serif"/>
        </w:rPr>
        <w:t>е</w:t>
      </w:r>
      <w:r w:rsidRPr="00EF3704">
        <w:rPr>
          <w:rFonts w:ascii="Liberation Serif" w:hAnsi="Liberation Serif"/>
        </w:rPr>
        <w:t xml:space="preserve"> об органе местного самоуправления уполномоченном в сфере культуры Управление культуры муниципального образования городской округ Красноуфимск</w:t>
      </w:r>
      <w:r>
        <w:rPr>
          <w:rFonts w:ascii="Liberation Serif" w:hAnsi="Liberation Serif"/>
        </w:rPr>
        <w:t xml:space="preserve">, утвержденное решением Думы </w:t>
      </w:r>
      <w:r w:rsidRPr="00EF3704">
        <w:rPr>
          <w:rFonts w:ascii="Liberation Serif" w:hAnsi="Liberation Serif"/>
        </w:rPr>
        <w:t>городского округа Красноуфимск от 17.11.2005 № 23/5 в редакции решений Думы от 25.03.2010 № 24/5, от 22.09.2011 № 50/5, от 01.03.2012 № 57/4, от 26.10.2017 № 18/4, от 27.06.2019 № 44/2)</w:t>
      </w:r>
      <w:r>
        <w:rPr>
          <w:rFonts w:ascii="Liberation Serif" w:hAnsi="Liberation Serif"/>
        </w:rPr>
        <w:t xml:space="preserve"> следующие изменения:</w:t>
      </w:r>
    </w:p>
    <w:p w:rsidR="00EF3704" w:rsidRDefault="00EF3704" w:rsidP="00EF3704">
      <w:pPr>
        <w:pStyle w:val="a3"/>
        <w:ind w:left="0"/>
        <w:jc w:val="both"/>
        <w:rPr>
          <w:rFonts w:ascii="Liberation Serif" w:hAnsi="Liberation Serif"/>
        </w:rPr>
      </w:pPr>
    </w:p>
    <w:p w:rsidR="00EF3704" w:rsidRDefault="00EF3704" w:rsidP="00EF3704">
      <w:pPr>
        <w:pStyle w:val="a3"/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Главу 2 дополнить пунктом 2.1.3.1 следующего содержания: </w:t>
      </w:r>
    </w:p>
    <w:p w:rsidR="00EF3704" w:rsidRDefault="00584C2A" w:rsidP="00EF3704">
      <w:pPr>
        <w:pStyle w:val="a3"/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 w:rsidR="00EF3704">
        <w:rPr>
          <w:rFonts w:ascii="Liberation Serif" w:hAnsi="Liberation Serif"/>
        </w:rPr>
        <w:t xml:space="preserve">«2.1.3.1. Организует проведение работ по выявлению </w:t>
      </w:r>
      <w:r w:rsidR="00825721">
        <w:rPr>
          <w:rFonts w:ascii="Liberation Serif" w:hAnsi="Liberation Serif"/>
        </w:rPr>
        <w:t xml:space="preserve">на территории городского округа Красноуфимск </w:t>
      </w:r>
      <w:r w:rsidR="00EF3704">
        <w:rPr>
          <w:rFonts w:ascii="Liberation Serif" w:hAnsi="Liberation Serif"/>
        </w:rPr>
        <w:t>и государственному учету объектов</w:t>
      </w:r>
      <w:r>
        <w:rPr>
          <w:rFonts w:ascii="Liberation Serif" w:hAnsi="Liberation Serif"/>
        </w:rPr>
        <w:t>,</w:t>
      </w:r>
      <w:r w:rsidR="00EF3704">
        <w:rPr>
          <w:rFonts w:ascii="Liberation Serif" w:hAnsi="Liberation Serif"/>
        </w:rPr>
        <w:t xml:space="preserve"> обладающих признаками объекта культурного наследия, относящихся к воинским захоронениям </w:t>
      </w:r>
      <w:r>
        <w:rPr>
          <w:rFonts w:ascii="Liberation Serif" w:hAnsi="Liberation Serif"/>
        </w:rPr>
        <w:t>и захоронени</w:t>
      </w:r>
      <w:r w:rsidR="00825721">
        <w:rPr>
          <w:rFonts w:ascii="Liberation Serif" w:hAnsi="Liberation Serif"/>
        </w:rPr>
        <w:t>я</w:t>
      </w:r>
      <w:r>
        <w:rPr>
          <w:rFonts w:ascii="Liberation Serif" w:hAnsi="Liberation Serif"/>
        </w:rPr>
        <w:t xml:space="preserve">м </w:t>
      </w:r>
      <w:r w:rsidR="00EF3704">
        <w:rPr>
          <w:rFonts w:ascii="Liberation Serif" w:hAnsi="Liberation Serif"/>
        </w:rPr>
        <w:t>граждан</w:t>
      </w:r>
      <w:r>
        <w:rPr>
          <w:rFonts w:ascii="Liberation Serif" w:hAnsi="Liberation Serif"/>
        </w:rPr>
        <w:t>,</w:t>
      </w:r>
      <w:r w:rsidR="00EF3704">
        <w:rPr>
          <w:rFonts w:ascii="Liberation Serif" w:hAnsi="Liberation Serif"/>
        </w:rPr>
        <w:t xml:space="preserve"> удостоенных звания «Почетный</w:t>
      </w:r>
      <w:r>
        <w:rPr>
          <w:rFonts w:ascii="Liberation Serif" w:hAnsi="Liberation Serif"/>
        </w:rPr>
        <w:t xml:space="preserve"> гражданин городского округа Красноуфимск». Участвует в </w:t>
      </w:r>
      <w:r w:rsidR="00825721">
        <w:rPr>
          <w:rFonts w:ascii="Liberation Serif" w:hAnsi="Liberation Serif"/>
        </w:rPr>
        <w:t xml:space="preserve">благоустройстве и </w:t>
      </w:r>
      <w:r>
        <w:rPr>
          <w:rFonts w:ascii="Liberation Serif" w:hAnsi="Liberation Serif"/>
        </w:rPr>
        <w:t xml:space="preserve">обустройстве выявленных </w:t>
      </w:r>
      <w:r w:rsidR="00356175">
        <w:rPr>
          <w:rFonts w:ascii="Liberation Serif" w:hAnsi="Liberation Serif"/>
        </w:rPr>
        <w:t xml:space="preserve">и существующих </w:t>
      </w:r>
      <w:r>
        <w:rPr>
          <w:rFonts w:ascii="Liberation Serif" w:hAnsi="Liberation Serif"/>
        </w:rPr>
        <w:t>объектов».</w:t>
      </w:r>
    </w:p>
    <w:p w:rsidR="00EF3704" w:rsidRDefault="00EF3704" w:rsidP="00EF3704">
      <w:pPr>
        <w:jc w:val="both"/>
        <w:rPr>
          <w:rFonts w:ascii="Liberation Serif" w:hAnsi="Liberation Serif"/>
        </w:rPr>
      </w:pPr>
    </w:p>
    <w:p w:rsidR="00584C2A" w:rsidRPr="004550E4" w:rsidRDefault="00584C2A" w:rsidP="00825721">
      <w:pPr>
        <w:spacing w:after="120" w:line="276" w:lineRule="auto"/>
        <w:ind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Pr="004550E4">
        <w:rPr>
          <w:rFonts w:ascii="Liberation Serif" w:hAnsi="Liberation Serif"/>
        </w:rPr>
        <w:t xml:space="preserve">. Настоящее решение вступает в силу </w:t>
      </w:r>
      <w:r>
        <w:rPr>
          <w:rFonts w:ascii="Liberation Serif" w:hAnsi="Liberation Serif"/>
        </w:rPr>
        <w:t>со дня</w:t>
      </w:r>
      <w:r w:rsidRPr="004550E4">
        <w:rPr>
          <w:rFonts w:ascii="Liberation Serif" w:hAnsi="Liberation Serif"/>
        </w:rPr>
        <w:t xml:space="preserve"> его</w:t>
      </w:r>
      <w:r>
        <w:rPr>
          <w:rFonts w:ascii="Liberation Serif" w:hAnsi="Liberation Serif"/>
        </w:rPr>
        <w:t xml:space="preserve"> официального </w:t>
      </w:r>
      <w:r w:rsidRPr="004550E4">
        <w:rPr>
          <w:rFonts w:ascii="Liberation Serif" w:hAnsi="Liberation Serif"/>
        </w:rPr>
        <w:t>опубликования.</w:t>
      </w:r>
    </w:p>
    <w:p w:rsidR="002C56E1" w:rsidRPr="002738ED" w:rsidRDefault="002C56E1" w:rsidP="002C56E1">
      <w:pPr>
        <w:pStyle w:val="a3"/>
        <w:ind w:left="1368"/>
        <w:rPr>
          <w:rFonts w:ascii="Liberation Serif" w:hAnsi="Liberation Serif"/>
        </w:rPr>
      </w:pPr>
    </w:p>
    <w:p w:rsidR="002738ED" w:rsidRPr="002738ED" w:rsidRDefault="002738ED" w:rsidP="00584C2A">
      <w:pPr>
        <w:pStyle w:val="a3"/>
        <w:numPr>
          <w:ilvl w:val="0"/>
          <w:numId w:val="5"/>
        </w:numPr>
        <w:tabs>
          <w:tab w:val="left" w:pos="851"/>
        </w:tabs>
        <w:ind w:left="0" w:firstLine="426"/>
        <w:jc w:val="both"/>
        <w:rPr>
          <w:rFonts w:ascii="Liberation Serif" w:hAnsi="Liberation Serif"/>
        </w:rPr>
      </w:pPr>
      <w:r w:rsidRPr="00AB2426">
        <w:rPr>
          <w:rFonts w:ascii="Liberation Serif" w:hAnsi="Liberation Serif"/>
        </w:rPr>
        <w:lastRenderedPageBreak/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:rsidR="009E40E7" w:rsidRDefault="0025159E" w:rsidP="00584C2A">
      <w:pPr>
        <w:pStyle w:val="ConsPlusNormal"/>
        <w:numPr>
          <w:ilvl w:val="0"/>
          <w:numId w:val="5"/>
        </w:numPr>
        <w:spacing w:before="220"/>
        <w:ind w:left="0"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:rsidR="00967104" w:rsidRDefault="00967104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584C2A" w:rsidRDefault="00584C2A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584C2A" w:rsidRDefault="00584C2A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2"/>
        <w:gridCol w:w="4643"/>
      </w:tblGrid>
      <w:tr w:rsidR="007D24BE" w:rsidRPr="00AB4539" w:rsidTr="005B019F">
        <w:trPr>
          <w:trHeight w:val="557"/>
        </w:trPr>
        <w:tc>
          <w:tcPr>
            <w:tcW w:w="4642" w:type="dxa"/>
            <w:shd w:val="clear" w:color="auto" w:fill="auto"/>
          </w:tcPr>
          <w:p w:rsidR="007D24BE" w:rsidRPr="00AB4539" w:rsidRDefault="007D24BE" w:rsidP="005B019F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 w:rsidRPr="00AB4539">
              <w:rPr>
                <w:rFonts w:ascii="Liberation Serif" w:hAnsi="Liberation Serif" w:cs="Liberation Serif"/>
                <w:sz w:val="24"/>
                <w:szCs w:val="24"/>
              </w:rPr>
              <w:t xml:space="preserve">Председатель Думы </w:t>
            </w:r>
          </w:p>
          <w:p w:rsidR="007D24BE" w:rsidRPr="00AB4539" w:rsidRDefault="007D24BE" w:rsidP="005B019F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 w:rsidRPr="00AB4539">
              <w:rPr>
                <w:rFonts w:ascii="Liberation Serif" w:hAnsi="Liberation Serif" w:cs="Liberation Serif"/>
                <w:sz w:val="24"/>
                <w:szCs w:val="24"/>
              </w:rPr>
              <w:t>городского округа Красноуфимск</w:t>
            </w:r>
          </w:p>
          <w:p w:rsidR="007D24BE" w:rsidRPr="00AB4539" w:rsidRDefault="007D24BE" w:rsidP="005B019F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7D24BE" w:rsidRPr="00AB4539" w:rsidRDefault="007D24BE" w:rsidP="005B019F">
            <w:pPr>
              <w:jc w:val="right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. </w:t>
            </w:r>
            <w:r w:rsidRPr="00AB4539"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ы</w:t>
            </w:r>
            <w:r w:rsidRPr="00AB4539">
              <w:rPr>
                <w:rFonts w:ascii="Liberation Serif" w:hAnsi="Liberation Serif" w:cs="Liberation Serif"/>
              </w:rPr>
              <w:t xml:space="preserve"> </w:t>
            </w:r>
          </w:p>
          <w:p w:rsidR="007D24BE" w:rsidRPr="00AB4539" w:rsidRDefault="007D24BE" w:rsidP="005B019F">
            <w:pPr>
              <w:jc w:val="right"/>
              <w:rPr>
                <w:rFonts w:ascii="Liberation Serif" w:hAnsi="Liberation Serif" w:cs="Liberation Serif"/>
              </w:rPr>
            </w:pPr>
            <w:r w:rsidRPr="00AB4539">
              <w:rPr>
                <w:rFonts w:ascii="Liberation Serif" w:hAnsi="Liberation Serif" w:cs="Liberation Serif"/>
              </w:rPr>
              <w:t xml:space="preserve">городского округа Красноуфимск                                                  </w:t>
            </w:r>
          </w:p>
        </w:tc>
      </w:tr>
      <w:tr w:rsidR="007D24BE" w:rsidRPr="00AB4539" w:rsidTr="005B019F">
        <w:trPr>
          <w:trHeight w:val="481"/>
        </w:trPr>
        <w:tc>
          <w:tcPr>
            <w:tcW w:w="4642" w:type="dxa"/>
            <w:shd w:val="clear" w:color="auto" w:fill="auto"/>
          </w:tcPr>
          <w:p w:rsidR="007D24BE" w:rsidRPr="00AB4539" w:rsidRDefault="007D24BE" w:rsidP="005B019F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 w:rsidRPr="00AB4539"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_____________________А.М. Худяков </w:t>
            </w:r>
          </w:p>
          <w:p w:rsidR="007D24BE" w:rsidRPr="00AB4539" w:rsidRDefault="007D24BE" w:rsidP="005B019F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7D24BE" w:rsidRPr="00AB4539" w:rsidRDefault="007D24BE" w:rsidP="005B019F">
            <w:pPr>
              <w:jc w:val="right"/>
              <w:rPr>
                <w:rFonts w:ascii="Liberation Serif" w:hAnsi="Liberation Serif" w:cs="Liberation Serif"/>
              </w:rPr>
            </w:pPr>
            <w:r w:rsidRPr="00AB4539">
              <w:rPr>
                <w:rFonts w:ascii="Liberation Serif" w:hAnsi="Liberation Serif" w:cs="Liberation Serif"/>
              </w:rPr>
              <w:t>________________</w:t>
            </w:r>
            <w:r>
              <w:rPr>
                <w:rFonts w:ascii="Liberation Serif" w:hAnsi="Liberation Serif" w:cs="Liberation Serif"/>
              </w:rPr>
              <w:t>Е.Н. Антипина</w:t>
            </w:r>
          </w:p>
          <w:p w:rsidR="007D24BE" w:rsidRPr="00AB4539" w:rsidRDefault="007D24BE" w:rsidP="005B019F">
            <w:pPr>
              <w:jc w:val="right"/>
              <w:rPr>
                <w:rFonts w:ascii="Liberation Serif" w:hAnsi="Liberation Serif" w:cs="Liberation Serif"/>
              </w:rPr>
            </w:pPr>
          </w:p>
        </w:tc>
      </w:tr>
      <w:tr w:rsidR="007D24BE" w:rsidRPr="00AB4539" w:rsidTr="005B019F">
        <w:trPr>
          <w:trHeight w:val="329"/>
        </w:trPr>
        <w:tc>
          <w:tcPr>
            <w:tcW w:w="4642" w:type="dxa"/>
            <w:shd w:val="clear" w:color="auto" w:fill="auto"/>
          </w:tcPr>
          <w:p w:rsidR="007D24BE" w:rsidRPr="00AB4539" w:rsidRDefault="007D24BE" w:rsidP="005B019F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AB4539">
              <w:rPr>
                <w:rFonts w:ascii="Liberation Serif" w:hAnsi="Liberation Serif" w:cs="Liberation Serif"/>
                <w:sz w:val="24"/>
                <w:szCs w:val="24"/>
              </w:rPr>
              <w:t>« _</w:t>
            </w:r>
            <w:proofErr w:type="gramEnd"/>
            <w:r w:rsidRPr="00AB4539">
              <w:rPr>
                <w:rFonts w:ascii="Liberation Serif" w:hAnsi="Liberation Serif" w:cs="Liberation Serif"/>
                <w:sz w:val="24"/>
                <w:szCs w:val="24"/>
              </w:rPr>
              <w:t>__»_______________2024 года</w:t>
            </w:r>
          </w:p>
        </w:tc>
        <w:tc>
          <w:tcPr>
            <w:tcW w:w="4643" w:type="dxa"/>
            <w:shd w:val="clear" w:color="auto" w:fill="auto"/>
          </w:tcPr>
          <w:p w:rsidR="007D24BE" w:rsidRPr="00AB4539" w:rsidRDefault="007D24BE" w:rsidP="005B019F">
            <w:pPr>
              <w:jc w:val="right"/>
              <w:rPr>
                <w:rFonts w:ascii="Liberation Serif" w:hAnsi="Liberation Serif" w:cs="Liberation Serif"/>
              </w:rPr>
            </w:pPr>
            <w:r w:rsidRPr="00AB4539">
              <w:rPr>
                <w:rFonts w:ascii="Liberation Serif" w:hAnsi="Liberation Serif" w:cs="Liberation Serif"/>
              </w:rPr>
              <w:t>«__</w:t>
            </w:r>
            <w:proofErr w:type="gramStart"/>
            <w:r w:rsidRPr="00AB4539">
              <w:rPr>
                <w:rFonts w:ascii="Liberation Serif" w:hAnsi="Liberation Serif" w:cs="Liberation Serif"/>
              </w:rPr>
              <w:t>_»_</w:t>
            </w:r>
            <w:proofErr w:type="gramEnd"/>
            <w:r w:rsidRPr="00AB4539">
              <w:rPr>
                <w:rFonts w:ascii="Liberation Serif" w:hAnsi="Liberation Serif" w:cs="Liberation Serif"/>
              </w:rPr>
              <w:t>_____________2024 года</w:t>
            </w:r>
          </w:p>
        </w:tc>
      </w:tr>
    </w:tbl>
    <w:p w:rsidR="00D7739D" w:rsidRDefault="00D7739D" w:rsidP="007D24BE">
      <w:pPr>
        <w:jc w:val="both"/>
      </w:pPr>
    </w:p>
    <w:sectPr w:rsidR="00D7739D" w:rsidSect="00584C2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20FB9"/>
    <w:multiLevelType w:val="hybridMultilevel"/>
    <w:tmpl w:val="21DEC768"/>
    <w:lvl w:ilvl="0" w:tplc="881E6C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E07111"/>
    <w:multiLevelType w:val="hybridMultilevel"/>
    <w:tmpl w:val="56C672C4"/>
    <w:lvl w:ilvl="0" w:tplc="59F47E2E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2875BD6"/>
    <w:multiLevelType w:val="hybridMultilevel"/>
    <w:tmpl w:val="A64ADC3A"/>
    <w:lvl w:ilvl="0" w:tplc="FCCE050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A7DEA"/>
    <w:rsid w:val="000E7F0E"/>
    <w:rsid w:val="00107C89"/>
    <w:rsid w:val="00127132"/>
    <w:rsid w:val="00232202"/>
    <w:rsid w:val="0025159E"/>
    <w:rsid w:val="002722CB"/>
    <w:rsid w:val="002738ED"/>
    <w:rsid w:val="00277B18"/>
    <w:rsid w:val="0028167C"/>
    <w:rsid w:val="002C56E1"/>
    <w:rsid w:val="00331B8C"/>
    <w:rsid w:val="00356175"/>
    <w:rsid w:val="00393189"/>
    <w:rsid w:val="003D0F8C"/>
    <w:rsid w:val="00437C90"/>
    <w:rsid w:val="0050360F"/>
    <w:rsid w:val="0052575C"/>
    <w:rsid w:val="00541961"/>
    <w:rsid w:val="00566A84"/>
    <w:rsid w:val="00584C2A"/>
    <w:rsid w:val="00586DC9"/>
    <w:rsid w:val="0066628E"/>
    <w:rsid w:val="00671BA2"/>
    <w:rsid w:val="0069500C"/>
    <w:rsid w:val="007715CD"/>
    <w:rsid w:val="007938BB"/>
    <w:rsid w:val="007D24BE"/>
    <w:rsid w:val="00803B3E"/>
    <w:rsid w:val="00812365"/>
    <w:rsid w:val="00825721"/>
    <w:rsid w:val="0086453E"/>
    <w:rsid w:val="008B6D40"/>
    <w:rsid w:val="009218A9"/>
    <w:rsid w:val="00931BF6"/>
    <w:rsid w:val="00967104"/>
    <w:rsid w:val="009E40E7"/>
    <w:rsid w:val="00A155A3"/>
    <w:rsid w:val="00A32E47"/>
    <w:rsid w:val="00AF3311"/>
    <w:rsid w:val="00B9243A"/>
    <w:rsid w:val="00C72C9A"/>
    <w:rsid w:val="00D1640B"/>
    <w:rsid w:val="00D46098"/>
    <w:rsid w:val="00D50F8E"/>
    <w:rsid w:val="00D634E0"/>
    <w:rsid w:val="00D7739D"/>
    <w:rsid w:val="00DF4186"/>
    <w:rsid w:val="00E2315D"/>
    <w:rsid w:val="00E41EE7"/>
    <w:rsid w:val="00EA3AFD"/>
    <w:rsid w:val="00EF0F07"/>
    <w:rsid w:val="00EF3704"/>
    <w:rsid w:val="00F20667"/>
    <w:rsid w:val="00F3461E"/>
    <w:rsid w:val="00F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37E05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BA2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1B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BEAF2-C9F5-4FC6-A6D8-A1335F889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8</cp:revision>
  <cp:lastPrinted>2024-09-26T11:10:00Z</cp:lastPrinted>
  <dcterms:created xsi:type="dcterms:W3CDTF">2021-11-18T09:41:00Z</dcterms:created>
  <dcterms:modified xsi:type="dcterms:W3CDTF">2024-09-26T11:10:00Z</dcterms:modified>
</cp:coreProperties>
</file>